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07FBE3" w14:textId="77777777" w:rsidR="005A2847" w:rsidRDefault="005A2847" w:rsidP="005A2847"/>
    <w:p w14:paraId="0707FBE4" w14:textId="77777777" w:rsidR="005A2847" w:rsidRDefault="005A2847" w:rsidP="005A2847"/>
    <w:p w14:paraId="0707FBE5" w14:textId="77777777" w:rsidR="005A2847" w:rsidRDefault="005A2847" w:rsidP="005A2847"/>
    <w:p w14:paraId="0707FBE6" w14:textId="77777777" w:rsidR="005A2847" w:rsidRDefault="005A2847" w:rsidP="005A2847"/>
    <w:p w14:paraId="0707FBE7" w14:textId="77777777" w:rsidR="005A2847" w:rsidRDefault="005A2847" w:rsidP="005A2847"/>
    <w:p w14:paraId="0707FBE8" w14:textId="77777777" w:rsidR="005A2847" w:rsidRDefault="005A2847" w:rsidP="005A2847"/>
    <w:p w14:paraId="0707FBE9" w14:textId="77777777" w:rsidR="005A2847" w:rsidRDefault="005A2847" w:rsidP="005A2847"/>
    <w:p w14:paraId="0707FBEA" w14:textId="77777777" w:rsidR="005A2847" w:rsidRDefault="005A2847" w:rsidP="005A2847"/>
    <w:p w14:paraId="0707FBEB" w14:textId="77777777" w:rsidR="005A2847" w:rsidRDefault="005A2847" w:rsidP="005A2847"/>
    <w:p w14:paraId="0707FBEC" w14:textId="77777777" w:rsidR="005A2847" w:rsidRDefault="005A2847" w:rsidP="005A2847"/>
    <w:p w14:paraId="0707FBED" w14:textId="77777777" w:rsidR="005A2847" w:rsidRDefault="005A2847" w:rsidP="005A2847"/>
    <w:p w14:paraId="0707FBEE" w14:textId="77777777" w:rsidR="005A2847" w:rsidRDefault="005A2847" w:rsidP="005A2847"/>
    <w:p w14:paraId="0707FBEF" w14:textId="77777777" w:rsidR="005A2847" w:rsidRDefault="005A2847" w:rsidP="005A2847"/>
    <w:p w14:paraId="0707FBF0" w14:textId="77777777" w:rsidR="005A2847" w:rsidRPr="005A2847" w:rsidRDefault="005A2847" w:rsidP="005A2847"/>
    <w:p w14:paraId="0707FBF1" w14:textId="77777777" w:rsidR="00503837" w:rsidRDefault="00503837" w:rsidP="00503837"/>
    <w:p w14:paraId="0707FBF2" w14:textId="77777777" w:rsidR="005A2847" w:rsidRDefault="00E96C58" w:rsidP="00503837">
      <w:r>
        <w:rPr>
          <w:noProof/>
          <w:lang w:val="nl-BE" w:eastAsia="nl-BE"/>
        </w:rPr>
        <w:drawing>
          <wp:inline distT="0" distB="0" distL="0" distR="0" wp14:anchorId="0707FC1F" wp14:editId="0707FC20">
            <wp:extent cx="2056130" cy="1053075"/>
            <wp:effectExtent l="0" t="0" r="127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518" cy="1053786"/>
                    </a:xfrm>
                    <a:prstGeom prst="rect">
                      <a:avLst/>
                    </a:prstGeom>
                    <a:noFill/>
                    <a:ln>
                      <a:noFill/>
                    </a:ln>
                  </pic:spPr>
                </pic:pic>
              </a:graphicData>
            </a:graphic>
          </wp:inline>
        </w:drawing>
      </w:r>
    </w:p>
    <w:p w14:paraId="0707FBF3" w14:textId="77777777" w:rsidR="005A2847" w:rsidRDefault="005A2847" w:rsidP="00503837"/>
    <w:p w14:paraId="0707FBF4" w14:textId="77777777" w:rsidR="008410ED" w:rsidRDefault="008410ED" w:rsidP="00503837"/>
    <w:p w14:paraId="0707FBF5" w14:textId="77777777" w:rsidR="00E96C58" w:rsidRDefault="00E96C58" w:rsidP="00E96C58"/>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5E00"/>
        <w:tblLook w:val="04A0" w:firstRow="1" w:lastRow="0" w:firstColumn="1" w:lastColumn="0" w:noHBand="0" w:noVBand="1"/>
      </w:tblPr>
      <w:tblGrid>
        <w:gridCol w:w="9065"/>
      </w:tblGrid>
      <w:tr w:rsidR="00E96C58" w14:paraId="0707FBF7" w14:textId="77777777" w:rsidTr="00E96C58">
        <w:trPr>
          <w:trHeight w:val="1049"/>
        </w:trPr>
        <w:tc>
          <w:tcPr>
            <w:tcW w:w="5000" w:type="pct"/>
            <w:shd w:val="clear" w:color="auto" w:fill="E85E00"/>
          </w:tcPr>
          <w:p w14:paraId="0707FBF6" w14:textId="77777777" w:rsidR="00E96C58" w:rsidRDefault="00E96C58" w:rsidP="00E96C58"/>
        </w:tc>
      </w:tr>
      <w:tr w:rsidR="00E96C58" w14:paraId="0707FBF9" w14:textId="77777777" w:rsidTr="00E96C58">
        <w:tc>
          <w:tcPr>
            <w:tcW w:w="5000" w:type="pct"/>
            <w:shd w:val="clear" w:color="auto" w:fill="000000"/>
            <w:vAlign w:val="bottom"/>
          </w:tcPr>
          <w:p w14:paraId="0707FBF8" w14:textId="319FCA05" w:rsidR="00E96C58" w:rsidRPr="00503837" w:rsidRDefault="00E96C58" w:rsidP="004B49D0">
            <w:pPr>
              <w:spacing w:before="120" w:after="0"/>
              <w:ind w:left="113"/>
              <w:rPr>
                <w:rFonts w:ascii="Ligurino" w:hAnsi="Ligurino"/>
                <w:b/>
                <w:color w:val="FFFFFF" w:themeColor="background1"/>
                <w:sz w:val="70"/>
                <w:szCs w:val="70"/>
              </w:rPr>
            </w:pPr>
            <w:r>
              <w:rPr>
                <w:rFonts w:ascii="Ligurino" w:hAnsi="Ligurino"/>
                <w:b/>
                <w:color w:val="FFFFFF" w:themeColor="background1"/>
                <w:sz w:val="70"/>
                <w:szCs w:val="70"/>
              </w:rPr>
              <w:t xml:space="preserve">Datacommunication </w:t>
            </w:r>
            <w:r w:rsidR="004B49D0">
              <w:rPr>
                <w:rFonts w:ascii="Ligurino" w:hAnsi="Ligurino"/>
                <w:b/>
                <w:color w:val="FFFFFF" w:themeColor="background1"/>
                <w:sz w:val="70"/>
                <w:szCs w:val="70"/>
              </w:rPr>
              <w:t>–</w:t>
            </w:r>
            <w:r>
              <w:rPr>
                <w:rFonts w:ascii="Ligurino" w:hAnsi="Ligurino"/>
                <w:b/>
                <w:color w:val="FFFFFF" w:themeColor="background1"/>
                <w:sz w:val="70"/>
                <w:szCs w:val="70"/>
              </w:rPr>
              <w:t xml:space="preserve"> </w:t>
            </w:r>
            <w:r w:rsidR="004B49D0">
              <w:rPr>
                <w:rFonts w:ascii="Ligurino" w:hAnsi="Ligurino"/>
                <w:b/>
                <w:color w:val="FFFFFF" w:themeColor="background1"/>
                <w:sz w:val="70"/>
                <w:szCs w:val="70"/>
              </w:rPr>
              <w:t>Verslag (Opdracht 13)</w:t>
            </w:r>
          </w:p>
        </w:tc>
      </w:tr>
      <w:tr w:rsidR="00E96C58" w14:paraId="0707FBFB" w14:textId="77777777" w:rsidTr="00E96C58">
        <w:tc>
          <w:tcPr>
            <w:tcW w:w="5000" w:type="pct"/>
            <w:shd w:val="clear" w:color="auto" w:fill="000000"/>
          </w:tcPr>
          <w:p w14:paraId="0707FBFA" w14:textId="3FB43412" w:rsidR="00E96C58" w:rsidRPr="00EA4FA2" w:rsidRDefault="004B49D0" w:rsidP="00E96C58">
            <w:pPr>
              <w:ind w:left="113"/>
              <w:rPr>
                <w:rFonts w:ascii="Ligurino" w:hAnsi="Ligurino"/>
                <w:b/>
                <w:color w:val="FFFFFF" w:themeColor="background1"/>
                <w:sz w:val="50"/>
                <w:szCs w:val="50"/>
              </w:rPr>
            </w:pPr>
            <w:r>
              <w:rPr>
                <w:rFonts w:ascii="Ligurino" w:hAnsi="Ligurino"/>
                <w:b/>
                <w:color w:val="FFFFFF" w:themeColor="background1"/>
                <w:sz w:val="50"/>
                <w:szCs w:val="50"/>
              </w:rPr>
              <w:t>Estimote B</w:t>
            </w:r>
            <w:r w:rsidR="00CD61AF">
              <w:rPr>
                <w:rFonts w:ascii="Ligurino" w:hAnsi="Ligurino"/>
                <w:b/>
                <w:color w:val="FFFFFF" w:themeColor="background1"/>
                <w:sz w:val="50"/>
                <w:szCs w:val="50"/>
              </w:rPr>
              <w:t>eacon</w:t>
            </w:r>
            <w:r>
              <w:rPr>
                <w:rFonts w:ascii="Ligurino" w:hAnsi="Ligurino"/>
                <w:b/>
                <w:color w:val="FFFFFF" w:themeColor="background1"/>
                <w:sz w:val="50"/>
                <w:szCs w:val="50"/>
              </w:rPr>
              <w:t xml:space="preserve"> + Raspberry Pi</w:t>
            </w:r>
          </w:p>
        </w:tc>
      </w:tr>
      <w:tr w:rsidR="00E96C58" w14:paraId="0707FBFD" w14:textId="77777777" w:rsidTr="00E96C58">
        <w:tc>
          <w:tcPr>
            <w:tcW w:w="5000" w:type="pct"/>
            <w:shd w:val="clear" w:color="auto" w:fill="E85E00"/>
          </w:tcPr>
          <w:p w14:paraId="0707FBFC" w14:textId="77777777" w:rsidR="00E96C58" w:rsidRDefault="00E96C58" w:rsidP="00E96C58"/>
        </w:tc>
      </w:tr>
      <w:tr w:rsidR="00E96C58" w14:paraId="0707FBFF" w14:textId="77777777" w:rsidTr="00E96C58">
        <w:tc>
          <w:tcPr>
            <w:tcW w:w="5000" w:type="pct"/>
            <w:shd w:val="clear" w:color="auto" w:fill="E85E00"/>
          </w:tcPr>
          <w:p w14:paraId="0707FBFE" w14:textId="77777777" w:rsidR="00E96C58" w:rsidRDefault="00E96C58" w:rsidP="00E96C58"/>
        </w:tc>
      </w:tr>
    </w:tbl>
    <w:p w14:paraId="0707FC00" w14:textId="77777777" w:rsidR="00503837" w:rsidRDefault="00503837" w:rsidP="00503837"/>
    <w:p w14:paraId="0707FC01" w14:textId="77777777" w:rsidR="00503837" w:rsidRDefault="00503837" w:rsidP="00503837"/>
    <w:p w14:paraId="0707FC02" w14:textId="77777777" w:rsidR="00503837" w:rsidRDefault="00E96C58" w:rsidP="00E96C58">
      <w:pPr>
        <w:pStyle w:val="Subtitle"/>
      </w:pPr>
      <w:r>
        <w:t>Groepsleden:</w:t>
      </w:r>
    </w:p>
    <w:p w14:paraId="0707FC03" w14:textId="77777777" w:rsidR="00E96C58" w:rsidRPr="00E96C58" w:rsidRDefault="00E96C58" w:rsidP="00503837">
      <w:pPr>
        <w:rPr>
          <w:rStyle w:val="SubtleEmphasis"/>
        </w:rPr>
      </w:pPr>
      <w:r w:rsidRPr="00E96C58">
        <w:rPr>
          <w:rStyle w:val="SubtleEmphasis"/>
        </w:rPr>
        <w:t>Jan Holbrouck</w:t>
      </w:r>
    </w:p>
    <w:p w14:paraId="0707FC04" w14:textId="77777777" w:rsidR="001B0EC3" w:rsidRDefault="00E96C58" w:rsidP="00136375">
      <w:pPr>
        <w:sectPr w:rsidR="001B0EC3" w:rsidSect="00E23BFC">
          <w:headerReference w:type="default" r:id="rId9"/>
          <w:footerReference w:type="default" r:id="rId10"/>
          <w:footerReference w:type="first" r:id="rId11"/>
          <w:pgSz w:w="11900" w:h="16840"/>
          <w:pgMar w:top="1134" w:right="1134" w:bottom="1134" w:left="1701" w:header="567" w:footer="567" w:gutter="0"/>
          <w:pgNumType w:start="1"/>
          <w:cols w:space="708"/>
          <w:titlePg/>
          <w:docGrid w:linePitch="360"/>
        </w:sectPr>
      </w:pPr>
      <w:r w:rsidRPr="00E96C58">
        <w:rPr>
          <w:rStyle w:val="SubtleEmphasis"/>
        </w:rPr>
        <w:t>Emiel Vandenbussche</w:t>
      </w:r>
    </w:p>
    <w:p w14:paraId="0707FC05" w14:textId="77777777" w:rsidR="001B0EC3" w:rsidRDefault="001B0EC3" w:rsidP="00EF2E05">
      <w:pPr>
        <w:pStyle w:val="Heading1"/>
        <w:spacing w:after="240"/>
      </w:pPr>
    </w:p>
    <w:p w14:paraId="0707FC06" w14:textId="3F7885FF" w:rsidR="002C1948" w:rsidRDefault="004B49D0" w:rsidP="00EF2E05">
      <w:pPr>
        <w:pStyle w:val="Heading1"/>
        <w:spacing w:after="240"/>
      </w:pPr>
      <w:r>
        <w:t>Opdracht 13</w:t>
      </w:r>
    </w:p>
    <w:p w14:paraId="7009B52E" w14:textId="335B4BF7" w:rsidR="004B49D0" w:rsidRDefault="004B49D0" w:rsidP="004B49D0">
      <w:pPr>
        <w:pStyle w:val="Heading2"/>
      </w:pPr>
      <w:r>
        <w:t>Omschrijving Opdracht</w:t>
      </w:r>
    </w:p>
    <w:p w14:paraId="4F816DBA" w14:textId="3538BB07" w:rsidR="004B49D0" w:rsidRPr="004B49D0" w:rsidRDefault="004B49D0" w:rsidP="004B49D0">
      <w:r>
        <w:t>Het is de bedoeling dat we voor een hondenkennel een Raspberry Pi 3 opstellen, zodanig dat die kan samenwerken met Beacons. Deze technologie zorgt ervoor, dat we de Raspberry Pi kunnen aansluiten op een buzzer, die geluid maakt voor het ongedierte weg te jagen. Als er echter een hond in de buurt komt (met een Estimote Sticker) dan stopt de buzzer, en moet de hond zich niet storen aan het geluid.</w:t>
      </w:r>
    </w:p>
    <w:p w14:paraId="0707FC07" w14:textId="77777777" w:rsidR="0087521B" w:rsidRDefault="002522D9" w:rsidP="0087521B">
      <w:pPr>
        <w:pStyle w:val="Heading2"/>
      </w:pPr>
      <w:r>
        <w:t>Gebruikte</w:t>
      </w:r>
      <w:r w:rsidR="0087521B">
        <w:t xml:space="preserve"> Technologie</w:t>
      </w:r>
      <w:r>
        <w:t>ën</w:t>
      </w:r>
    </w:p>
    <w:p w14:paraId="0707FC08" w14:textId="77777777" w:rsidR="0087521B" w:rsidRDefault="0087521B" w:rsidP="0087521B">
      <w:pPr>
        <w:pStyle w:val="Heading3"/>
      </w:pPr>
      <w:r>
        <w:t>Beacons</w:t>
      </w:r>
    </w:p>
    <w:p w14:paraId="0707FC09" w14:textId="77777777" w:rsidR="004160FF" w:rsidRDefault="0087521B" w:rsidP="0087521B">
      <w:r>
        <w:t xml:space="preserve">De Estimote Beacons zijn vooral bedoelt om met Android en iOs te werken. Deze sturen op bepaalde intervallen een bluetooth signaal uit. Aan de hand van de signaalsterkte kan je berekenen hoe ver de beacon ongeveer is van de bluetooth-receiver. Het nadeel aan deze technologie is dat je geen precieze locatie kan bepalen. Hiervoor zou je met 3 beacons moeten werken, zodat je via wiskundige berekeningen (gelijkaardig aan sattelieten) de precieze locatie kan berekenen. Dit zou echter ook niet optimaal werken door </w:t>
      </w:r>
      <w:r w:rsidR="004160FF">
        <w:t xml:space="preserve">de niet zo constante signaalsterkte. </w:t>
      </w:r>
    </w:p>
    <w:p w14:paraId="0707FC0A" w14:textId="77777777" w:rsidR="0087521B" w:rsidRDefault="004160FF" w:rsidP="0087521B">
      <w:r>
        <w:t>Dit is direct ook een ander nadeel aan de beacons. De signaalsterkte kan zeer snel verstoord worden. Als ik de beacon in mijn hand klem, verzwakt het RSSI-signaal direct met -10 tot -20, wat een zeer grote factor is. De default-configuratie van de beacon is -74 txPower, wat betekend dat een RSSI van -74 betekend dat de beacon op 1m afstand is. Een signaal van -94 zou echter meer dan 10 meter afstand betekenen.</w:t>
      </w:r>
    </w:p>
    <w:p w14:paraId="0707FC0B" w14:textId="77777777" w:rsidR="004160FF" w:rsidRDefault="004160FF" w:rsidP="0087521B">
      <w:r>
        <w:t>Door deze factoren is het in onze context niet mogelijk om de beacons te gebruiken in een localisatie-app, die weergeeft welke hond waar is. We zouden enkel een lijst kunnen maken, die de afstand van elke hond weergeeft, maar daar zagen we het nut niet van in.</w:t>
      </w:r>
    </w:p>
    <w:p w14:paraId="0707FC0C" w14:textId="77777777" w:rsidR="004160FF" w:rsidRPr="0087521B" w:rsidRDefault="004160FF" w:rsidP="0087521B">
      <w:r>
        <w:t>Er zijn echter ook veel voordelen aan deze technologie. Het grootste voordeel zijnde dat je voor een beperkt budget (10 stickers voor €99) een bluetooth zender hebt met een levensduur van 1 jaar per sticker. Andere voordelen zijn de gebruiksvriendelijkheid van de beacons, er is praktisch geen configuratie aan nodig, en het is direct gebruiksklaar eens aangekocht.</w:t>
      </w:r>
    </w:p>
    <w:p w14:paraId="0707FC0D" w14:textId="77777777" w:rsidR="004160FF" w:rsidRDefault="0087521B" w:rsidP="004160FF">
      <w:pPr>
        <w:pStyle w:val="Heading3"/>
      </w:pPr>
      <w:r>
        <w:t>Raspberry Pi 3</w:t>
      </w:r>
    </w:p>
    <w:p w14:paraId="0707FC0E" w14:textId="77777777" w:rsidR="00DD350E" w:rsidRDefault="004160FF" w:rsidP="004160FF">
      <w:r>
        <w:t xml:space="preserve">Dan is er ook nog de gekende Raspberry Pi. Ons project werkt met de Raspberry Pi 3, aangezien de Raspberry Pi 2 de signalen van de beacons niet ondersteund. Op onze Raspberry draait Raspbian. </w:t>
      </w:r>
      <w:r w:rsidR="00A26687">
        <w:t>Deze Pi past goed in ons project, aangezien ook deze zeer goedkoop is (€35). Ook het OS Raspbian is gratis, en daar gaan er dus ook geen kosten naartoe.</w:t>
      </w:r>
    </w:p>
    <w:p w14:paraId="0707FC0F" w14:textId="77777777" w:rsidR="004160FF" w:rsidRPr="004160FF" w:rsidRDefault="00A26687" w:rsidP="004160FF">
      <w:r>
        <w:t xml:space="preserve">Op onze Pi draaien we </w:t>
      </w:r>
      <w:r w:rsidR="004160FF">
        <w:t>een java script, dat de beacons zoekt. Die code zorgt ervoor, dat alle beacons met een RSSI-signaal van -74 of meer in de lijst worden weergegeven. Als die lijst leeg is, betekend het dat er geen hond in de buurt is, en dus dat ons python script die een buzzer aanspreekt mag aangeroepen worden. Als er echter wel een beacon in de lijst zit, is er een hond in de buurt. Dan mag de buzzer dus geen geluid maken en wordt ons python script niet aangeroepen. Ons python script maakt gedurende 1 seconde een geluid en mag dus constant opnieuw aangeroepen worden.</w:t>
      </w:r>
    </w:p>
    <w:p w14:paraId="0707FC10" w14:textId="77777777" w:rsidR="004160FF" w:rsidRDefault="004160FF" w:rsidP="004160FF">
      <w:pPr>
        <w:pStyle w:val="Heading3"/>
      </w:pPr>
      <w:r>
        <w:t>Combinatie</w:t>
      </w:r>
    </w:p>
    <w:p w14:paraId="0707FC11" w14:textId="77777777" w:rsidR="00A26687" w:rsidRDefault="00A26687" w:rsidP="00A26687">
      <w:r>
        <w:t xml:space="preserve">De combinatie hiervan zorgt ervoor, dat er aan een eenmalige prijs van €35 euro, met een extra €10/hond/jaar gewerkt kan worden. Al bij al valt dit zeer goed mee, en is er bijna geen onderhoud </w:t>
      </w:r>
      <w:r>
        <w:lastRenderedPageBreak/>
        <w:t>nodig om dit werkend te houden. Dit zorgt voor een goedkoop, gebruiksvriendelijk, een zeer nuttige functionaliteit.</w:t>
      </w:r>
    </w:p>
    <w:p w14:paraId="0707FC12" w14:textId="77777777" w:rsidR="008E3FC3" w:rsidRDefault="008E3FC3" w:rsidP="008E3FC3">
      <w:pPr>
        <w:pStyle w:val="Heading3"/>
      </w:pPr>
      <w:r>
        <w:t>Github</w:t>
      </w:r>
    </w:p>
    <w:p w14:paraId="0707FC14" w14:textId="4F03A086" w:rsidR="008E3FC3" w:rsidRPr="00A26687" w:rsidRDefault="004B49D0" w:rsidP="00A26687">
      <w:r w:rsidRPr="004B49D0">
        <w:t>Om de code op de server te verplaatsen en gemakkelijk samen te kunnen programmeren hebben we git gebruikt. Onze repository staat op bitbucket en is publiek. We moesten beiden ssh keys installeren om code te kunnen pushen naar bitbucket. Op de server moesten we geen ssh keys installeren omdat de repo publiek is en de server heeft enkel leesrechten nodig.</w:t>
      </w:r>
    </w:p>
    <w:p w14:paraId="0707FC15" w14:textId="77777777" w:rsidR="00EF2E05" w:rsidRPr="00EF2E05" w:rsidRDefault="00136375" w:rsidP="00EF2E05">
      <w:pPr>
        <w:pStyle w:val="Heading2"/>
      </w:pPr>
      <w:r>
        <w:t>Resultaten</w:t>
      </w:r>
    </w:p>
    <w:p w14:paraId="0707FC16" w14:textId="77777777" w:rsidR="00CD61AF" w:rsidRDefault="00CD61AF" w:rsidP="00CD61AF">
      <w:pPr>
        <w:pStyle w:val="Heading3"/>
      </w:pPr>
      <w:r>
        <w:t>17/03</w:t>
      </w:r>
    </w:p>
    <w:p w14:paraId="0707FC17" w14:textId="77777777" w:rsidR="00CD61AF" w:rsidRDefault="00CD61AF" w:rsidP="00CD61AF">
      <w:r>
        <w:t>Gekozen om met beacons te werken. We gaan met android SDK werken. Voorbereiding om de juiste image te downloaden en die</w:t>
      </w:r>
      <w:r w:rsidR="004E7703">
        <w:t xml:space="preserve"> op de SD kaart te zetten. Deze les hadden we geen SD kaartje, en was Emiel ziek. Daarom gaan we in de loop van de week extra informatie opzoeken over de Raspberry Pi &amp; beacons zodat we volgende week vlot van start kunnen gaan.</w:t>
      </w:r>
      <w:r w:rsidR="0061623E">
        <w:t xml:space="preserve"> Ook zoeken we op over hoe github werkt op de Pi.</w:t>
      </w:r>
    </w:p>
    <w:p w14:paraId="0707FC18" w14:textId="77777777" w:rsidR="00136375" w:rsidRDefault="00136375" w:rsidP="00136375">
      <w:pPr>
        <w:pStyle w:val="Heading3"/>
      </w:pPr>
      <w:r>
        <w:t>24/03</w:t>
      </w:r>
    </w:p>
    <w:p w14:paraId="0707FC19" w14:textId="77777777" w:rsidR="00136375" w:rsidRDefault="00136375" w:rsidP="00136375">
      <w:r>
        <w:t>We hebben Raspbian gez</w:t>
      </w:r>
      <w:r w:rsidR="0061623E">
        <w:t xml:space="preserve">et op de raspberry pi. Het eerste dat we dan gedaan hebben is github werkene krijgen, zodat we onze code kunnen doorsturen van onze computer naar de Pi. Via Raspbian kunnen we met </w:t>
      </w:r>
      <w:r>
        <w:t xml:space="preserve">node.js de beacons </w:t>
      </w:r>
      <w:r w:rsidR="0061623E">
        <w:t xml:space="preserve"> </w:t>
      </w:r>
      <w:r>
        <w:t xml:space="preserve">detecteren en de afstand te weten </w:t>
      </w:r>
      <w:r w:rsidRPr="0061623E">
        <w:t xml:space="preserve">kunnen </w:t>
      </w:r>
      <w:r>
        <w:t>komen. Hiervoor hebben we node.js moeten upgraden</w:t>
      </w:r>
      <w:r w:rsidR="0061623E">
        <w:t xml:space="preserve"> want dit was nog node red. Hiermee hebben we behoorlijk wat problemen gehad</w:t>
      </w:r>
      <w:r>
        <w:t>. Uiteindelijk is dit wel gelukt en zijn we erin geslaagd om de bluetooth socket te gebruiken, en ons file te kunnen uitvoeren. Ondertussen hebben we ook de code geschreven om de beacons te zoeken, en de signaalsterkte te krijgen.</w:t>
      </w:r>
    </w:p>
    <w:p w14:paraId="0707FC1A" w14:textId="77777777" w:rsidR="00B054A4" w:rsidRDefault="00B054A4" w:rsidP="00B054A4">
      <w:pPr>
        <w:pStyle w:val="Heading3"/>
      </w:pPr>
      <w:r>
        <w:t>21/04</w:t>
      </w:r>
    </w:p>
    <w:p w14:paraId="0707FC1B" w14:textId="77777777" w:rsidR="00B054A4" w:rsidRPr="00B054A4" w:rsidRDefault="00B054A4" w:rsidP="00B054A4">
      <w:r>
        <w:t>We hebben ons gisteren beziggehouden met de afwerking. Aangezien we de beacons al konden vinden, hadden we al een groot deel van de code. We hebben ons beziggehouden met het oplossen van de beacon refreshrate. Dit werkte eerst niet goed aangezien we de beacons maar één keer konden ontvangen. Daarna hebben we de buzzer aangesloten op ons Raspberry Pi, en deze via Python code aangesproken. De laatste stap was dan dus om ons node.js code te laten communiceren met onze Python code. Dit hebben we deze les ook verwezenlijkt.</w:t>
      </w:r>
    </w:p>
    <w:p w14:paraId="0707FC1C" w14:textId="77777777" w:rsidR="00B054A4" w:rsidRPr="00136375" w:rsidRDefault="00B054A4" w:rsidP="00B054A4">
      <w:pPr>
        <w:pStyle w:val="Heading3"/>
      </w:pPr>
      <w:r>
        <w:t>22/04</w:t>
      </w:r>
    </w:p>
    <w:p w14:paraId="0707FC1E" w14:textId="79111E69" w:rsidR="00CD61AF" w:rsidRDefault="00B054A4" w:rsidP="002C1948">
      <w:r>
        <w:t>Vandaag waren we praktisch volledig klaar, we hebben de code wat cleaner gemaakt.</w:t>
      </w:r>
      <w:r w:rsidR="0087521B">
        <w:t xml:space="preserve"> We hebben ook een probleem opgelost met de range van de beacons. We hebben ons error handling verbeterd, en geëxperimenteerd met de frequentie van de buzzer. Deze hebben we nu op een hoge toon gezet. Tenslotte hebben we ons verslag afgewerkt, de nodige details eraan toegevoegd en de technologiebespreking gedaan.</w:t>
      </w:r>
    </w:p>
    <w:p w14:paraId="2BA45AFD" w14:textId="77777777" w:rsidR="00735421" w:rsidRDefault="00735421" w:rsidP="002C1948"/>
    <w:p w14:paraId="2E762149" w14:textId="414B4F8E" w:rsidR="004B26FF" w:rsidRDefault="004B26FF" w:rsidP="004B26FF">
      <w:pPr>
        <w:pStyle w:val="Heading2"/>
      </w:pPr>
      <w:r>
        <w:t>Taakverdeling</w:t>
      </w:r>
      <w:r w:rsidR="004D250C">
        <w:t xml:space="preserve"> + Planning</w:t>
      </w:r>
    </w:p>
    <w:p w14:paraId="7E84A217" w14:textId="4C001548" w:rsidR="004D250C" w:rsidRPr="004D250C" w:rsidRDefault="004D250C" w:rsidP="004D250C">
      <w:r>
        <w:t>Onze planning is direct ook onze taakverdeling, aangezien dit zo is uitgevoerd. We hadden allebei genoeg tijd om ons eigen deel te doen, en we moesten dus geen taken overnemen van elkaar.</w:t>
      </w:r>
    </w:p>
    <w:p w14:paraId="59F54461" w14:textId="5FFBB5F3" w:rsidR="004B26FF" w:rsidRDefault="004B26FF" w:rsidP="004B26FF">
      <w:pPr>
        <w:pStyle w:val="Heading3"/>
      </w:pPr>
      <w:r>
        <w:lastRenderedPageBreak/>
        <w:t>Jan</w:t>
      </w:r>
    </w:p>
    <w:p w14:paraId="68BA47B6" w14:textId="56083563" w:rsidR="004B26FF" w:rsidRDefault="004B26FF" w:rsidP="004B26FF">
      <w:pPr>
        <w:pStyle w:val="ListParagraph"/>
        <w:numPr>
          <w:ilvl w:val="0"/>
          <w:numId w:val="15"/>
        </w:numPr>
      </w:pPr>
      <w:r>
        <w:t>Raspbian op Pi zetten</w:t>
      </w:r>
    </w:p>
    <w:p w14:paraId="203CC2C1" w14:textId="3982D10E" w:rsidR="004B26FF" w:rsidRDefault="004B26FF" w:rsidP="004B26FF">
      <w:pPr>
        <w:pStyle w:val="ListParagraph"/>
        <w:numPr>
          <w:ilvl w:val="0"/>
          <w:numId w:val="15"/>
        </w:numPr>
      </w:pPr>
      <w:r>
        <w:t>Nodige packages installeren op Pi</w:t>
      </w:r>
    </w:p>
    <w:p w14:paraId="13F5030D" w14:textId="521A5DF1" w:rsidR="004B26FF" w:rsidRDefault="004B26FF" w:rsidP="004B26FF">
      <w:pPr>
        <w:pStyle w:val="ListParagraph"/>
        <w:numPr>
          <w:ilvl w:val="0"/>
          <w:numId w:val="15"/>
        </w:numPr>
      </w:pPr>
      <w:r>
        <w:t>Buzzer aansluiten op Pi</w:t>
      </w:r>
    </w:p>
    <w:p w14:paraId="6A9ADCED" w14:textId="1BDBD36E" w:rsidR="004B26FF" w:rsidRDefault="004B26FF" w:rsidP="004B26FF">
      <w:pPr>
        <w:pStyle w:val="ListParagraph"/>
        <w:numPr>
          <w:ilvl w:val="0"/>
          <w:numId w:val="15"/>
        </w:numPr>
      </w:pPr>
      <w:r>
        <w:t>Python code om buzzer aan te spreken</w:t>
      </w:r>
    </w:p>
    <w:p w14:paraId="128F3B1F" w14:textId="71233B16" w:rsidR="004B26FF" w:rsidRPr="004B26FF" w:rsidRDefault="004B26FF" w:rsidP="004B26FF">
      <w:pPr>
        <w:pStyle w:val="ListParagraph"/>
        <w:numPr>
          <w:ilvl w:val="0"/>
          <w:numId w:val="15"/>
        </w:numPr>
      </w:pPr>
      <w:r>
        <w:t>Details verslag</w:t>
      </w:r>
    </w:p>
    <w:p w14:paraId="15C2747E" w14:textId="4A870308" w:rsidR="004B26FF" w:rsidRDefault="004B26FF" w:rsidP="004B26FF">
      <w:pPr>
        <w:pStyle w:val="Heading3"/>
      </w:pPr>
      <w:r>
        <w:t>Emiel</w:t>
      </w:r>
    </w:p>
    <w:p w14:paraId="603E210E" w14:textId="71398B6C" w:rsidR="004B26FF" w:rsidRDefault="004B26FF" w:rsidP="004B26FF">
      <w:pPr>
        <w:pStyle w:val="ListParagraph"/>
        <w:numPr>
          <w:ilvl w:val="0"/>
          <w:numId w:val="16"/>
        </w:numPr>
      </w:pPr>
      <w:r>
        <w:t>Github voorzien op Pi</w:t>
      </w:r>
    </w:p>
    <w:p w14:paraId="761726D4" w14:textId="6CC0F2EC" w:rsidR="004B26FF" w:rsidRDefault="004B26FF" w:rsidP="004B26FF">
      <w:pPr>
        <w:pStyle w:val="ListParagraph"/>
        <w:numPr>
          <w:ilvl w:val="0"/>
          <w:numId w:val="16"/>
        </w:numPr>
      </w:pPr>
      <w:r>
        <w:t>Java code schrijven voor beacons</w:t>
      </w:r>
    </w:p>
    <w:p w14:paraId="6F9EAE9B" w14:textId="0ECA88C9" w:rsidR="004B26FF" w:rsidRDefault="004B26FF" w:rsidP="004B26FF">
      <w:pPr>
        <w:pStyle w:val="Heading3"/>
      </w:pPr>
      <w:r>
        <w:t>Problemen</w:t>
      </w:r>
    </w:p>
    <w:p w14:paraId="3A3D38EF" w14:textId="0E3E3B6A" w:rsidR="004D250C" w:rsidRPr="004B26FF" w:rsidRDefault="004B26FF" w:rsidP="004B26FF">
      <w:r>
        <w:t>Alle problemen in het project, zijn zo snel mogelijk samen opgelost, om geen tijdverlies te hebben en dus efficiënter te werken.</w:t>
      </w:r>
    </w:p>
    <w:p w14:paraId="60385926" w14:textId="7387A0A4" w:rsidR="004B26FF" w:rsidRDefault="00590E84" w:rsidP="004D250C">
      <w:pPr>
        <w:pStyle w:val="Heading2"/>
      </w:pPr>
      <w:r>
        <w:t>Besluit</w:t>
      </w:r>
      <w:bookmarkStart w:id="0" w:name="_GoBack"/>
      <w:bookmarkEnd w:id="0"/>
    </w:p>
    <w:p w14:paraId="0CB28092" w14:textId="65F1EC02" w:rsidR="004D250C" w:rsidRDefault="004D250C" w:rsidP="004D250C">
      <w:r>
        <w:t xml:space="preserve">We vonden het een leuk project, en hebben er veel bijgeleerd over hoe de Pi precies werkt, en hoe we de beacons daarmee kunnen laten samenwerken. Aangezien we een beetje tijd over hadden, denken we dat het project eventueel iets meer zou mogen inhouden, dan enkel een geluid te maken als de beacon in de buurt komt. </w:t>
      </w:r>
    </w:p>
    <w:p w14:paraId="4B6D19F9" w14:textId="22746275" w:rsidR="004D250C" w:rsidRPr="004D250C" w:rsidRDefault="004D250C" w:rsidP="004D250C">
      <w:r>
        <w:t>Het was echter leerrijk om met een Pi te kunnen werken, te zien wat Raspbian te bieden heeft, en te ontdekken hoe de beacons precies werken, hoe ver hun signaal gaat met welke signaalsterkte, en hoe je al deze informatie kan ophalen via node.js.</w:t>
      </w:r>
    </w:p>
    <w:sectPr w:rsidR="004D250C" w:rsidRPr="004D250C" w:rsidSect="001B0EC3">
      <w:type w:val="oddPage"/>
      <w:pgSz w:w="11900" w:h="16840"/>
      <w:pgMar w:top="1134" w:right="1134" w:bottom="1134" w:left="170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07FC23" w14:textId="77777777" w:rsidR="00320F99" w:rsidRDefault="00320F99" w:rsidP="002C1948">
      <w:pPr>
        <w:spacing w:after="0"/>
      </w:pPr>
      <w:r>
        <w:separator/>
      </w:r>
    </w:p>
  </w:endnote>
  <w:endnote w:type="continuationSeparator" w:id="0">
    <w:p w14:paraId="0707FC24" w14:textId="77777777" w:rsidR="00320F99" w:rsidRDefault="00320F99" w:rsidP="002C1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buntu">
    <w:panose1 w:val="020B05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gurino">
    <w:altName w:val="Rockwell Nova"/>
    <w:charset w:val="00"/>
    <w:family w:val="auto"/>
    <w:pitch w:val="variable"/>
    <w:sig w:usb0="00000003" w:usb1="5000004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1524C2" w:rsidRPr="000C578D" w14:paraId="0707FC32" w14:textId="77777777" w:rsidTr="00C25A93">
      <w:tc>
        <w:tcPr>
          <w:tcW w:w="1815" w:type="pct"/>
        </w:tcPr>
        <w:p w14:paraId="0707FC2F" w14:textId="77777777" w:rsidR="001524C2" w:rsidRPr="000C578D" w:rsidRDefault="001524C2" w:rsidP="00E96C58">
          <w:pPr>
            <w:pStyle w:val="HeaderOrFooter"/>
            <w:spacing w:after="120"/>
          </w:pPr>
          <w:r w:rsidRPr="000C578D">
            <w:rPr>
              <w:noProof/>
              <w:lang w:val="nl-BE" w:eastAsia="nl-BE"/>
            </w:rPr>
            <w:drawing>
              <wp:inline distT="0" distB="0" distL="0" distR="0" wp14:anchorId="0707FC3B" wp14:editId="0707FC3C">
                <wp:extent cx="914400" cy="345702"/>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5702"/>
                        </a:xfrm>
                        <a:prstGeom prst="rect">
                          <a:avLst/>
                        </a:prstGeom>
                        <a:noFill/>
                        <a:ln>
                          <a:noFill/>
                        </a:ln>
                      </pic:spPr>
                    </pic:pic>
                  </a:graphicData>
                </a:graphic>
              </wp:inline>
            </w:drawing>
          </w:r>
        </w:p>
      </w:tc>
      <w:tc>
        <w:tcPr>
          <w:tcW w:w="3185" w:type="pct"/>
          <w:vAlign w:val="center"/>
        </w:tcPr>
        <w:p w14:paraId="0707FC30" w14:textId="77777777" w:rsidR="001524C2" w:rsidRPr="00DB3CA4" w:rsidRDefault="00A618A9" w:rsidP="00E96C58">
          <w:pPr>
            <w:pStyle w:val="HeaderOrFooter"/>
            <w:ind w:left="113"/>
            <w:jc w:val="right"/>
            <w:rPr>
              <w:caps/>
              <w:szCs w:val="18"/>
            </w:rPr>
          </w:pPr>
          <w:r>
            <w:rPr>
              <w:caps/>
              <w:szCs w:val="18"/>
            </w:rPr>
            <w:t>NMCT.be</w:t>
          </w:r>
        </w:p>
        <w:p w14:paraId="0707FC31" w14:textId="77777777" w:rsidR="001524C2" w:rsidRPr="000C578D" w:rsidRDefault="001524C2" w:rsidP="00E96C58">
          <w:pPr>
            <w:pStyle w:val="HeaderOrFooter"/>
            <w:ind w:left="113"/>
            <w:jc w:val="right"/>
          </w:pPr>
          <w:r w:rsidRPr="00DB3CA4">
            <w:rPr>
              <w:caps/>
              <w:szCs w:val="18"/>
            </w:rPr>
            <w:t>NEW MEDIA AND COMMUNICATION TECHNOLOGY</w:t>
          </w:r>
        </w:p>
      </w:tc>
    </w:tr>
  </w:tbl>
  <w:p w14:paraId="0707FC33" w14:textId="77777777" w:rsidR="00AE2196" w:rsidRPr="001524C2" w:rsidRDefault="001524C2" w:rsidP="001524C2">
    <w:pPr>
      <w:pStyle w:val="Footer"/>
      <w:spacing w:before="120"/>
      <w:jc w:val="center"/>
      <w:rPr>
        <w:b/>
        <w:sz w:val="18"/>
        <w:szCs w:val="18"/>
      </w:rPr>
    </w:pPr>
    <w:r w:rsidRPr="00DB3CA4">
      <w:rPr>
        <w:rStyle w:val="PageNumber"/>
        <w:b/>
        <w:sz w:val="18"/>
        <w:szCs w:val="18"/>
      </w:rPr>
      <w:fldChar w:fldCharType="begin"/>
    </w:r>
    <w:r w:rsidRPr="00DB3CA4">
      <w:rPr>
        <w:rStyle w:val="PageNumber"/>
        <w:b/>
        <w:sz w:val="18"/>
        <w:szCs w:val="18"/>
      </w:rPr>
      <w:instrText xml:space="preserve"> PAGE </w:instrText>
    </w:r>
    <w:r w:rsidRPr="00DB3CA4">
      <w:rPr>
        <w:rStyle w:val="PageNumber"/>
        <w:b/>
        <w:sz w:val="18"/>
        <w:szCs w:val="18"/>
      </w:rPr>
      <w:fldChar w:fldCharType="separate"/>
    </w:r>
    <w:r w:rsidR="00C2711E">
      <w:rPr>
        <w:rStyle w:val="PageNumber"/>
        <w:b/>
        <w:noProof/>
        <w:sz w:val="18"/>
        <w:szCs w:val="18"/>
      </w:rPr>
      <w:t>3</w:t>
    </w:r>
    <w:r w:rsidRPr="00DB3CA4">
      <w:rPr>
        <w:rStyle w:val="PageNumber"/>
        <w:b/>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1524C2" w:rsidRPr="000C578D" w14:paraId="0707FC37" w14:textId="77777777" w:rsidTr="00C25A93">
      <w:tc>
        <w:tcPr>
          <w:tcW w:w="1815" w:type="pct"/>
        </w:tcPr>
        <w:p w14:paraId="0707FC34" w14:textId="77777777" w:rsidR="001524C2" w:rsidRPr="000C578D" w:rsidRDefault="001524C2" w:rsidP="00E96C58">
          <w:pPr>
            <w:pStyle w:val="HeaderOrFooter"/>
            <w:spacing w:after="120"/>
          </w:pPr>
          <w:r w:rsidRPr="000C578D">
            <w:rPr>
              <w:noProof/>
              <w:lang w:val="nl-BE" w:eastAsia="nl-BE"/>
            </w:rPr>
            <w:drawing>
              <wp:inline distT="0" distB="0" distL="0" distR="0" wp14:anchorId="0707FC3D" wp14:editId="0707FC3E">
                <wp:extent cx="914400" cy="345702"/>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5702"/>
                        </a:xfrm>
                        <a:prstGeom prst="rect">
                          <a:avLst/>
                        </a:prstGeom>
                        <a:noFill/>
                        <a:ln>
                          <a:noFill/>
                        </a:ln>
                      </pic:spPr>
                    </pic:pic>
                  </a:graphicData>
                </a:graphic>
              </wp:inline>
            </w:drawing>
          </w:r>
        </w:p>
      </w:tc>
      <w:tc>
        <w:tcPr>
          <w:tcW w:w="3185" w:type="pct"/>
          <w:vAlign w:val="center"/>
        </w:tcPr>
        <w:p w14:paraId="0707FC35" w14:textId="77777777" w:rsidR="001524C2" w:rsidRPr="00DB3CA4" w:rsidRDefault="001524C2" w:rsidP="00E96C58">
          <w:pPr>
            <w:pStyle w:val="HeaderOrFooter"/>
            <w:ind w:left="113"/>
            <w:jc w:val="right"/>
            <w:rPr>
              <w:caps/>
              <w:szCs w:val="18"/>
            </w:rPr>
          </w:pPr>
        </w:p>
        <w:p w14:paraId="0707FC36" w14:textId="77777777" w:rsidR="001524C2" w:rsidRPr="000C578D" w:rsidRDefault="001524C2" w:rsidP="00E96C58">
          <w:pPr>
            <w:pStyle w:val="HeaderOrFooter"/>
            <w:ind w:left="113"/>
            <w:jc w:val="right"/>
          </w:pPr>
          <w:r w:rsidRPr="00DB3CA4">
            <w:rPr>
              <w:caps/>
              <w:szCs w:val="18"/>
            </w:rPr>
            <w:t>NEW MEDIA AND COMMUNICATION TECHNOLOGY</w:t>
          </w:r>
        </w:p>
      </w:tc>
    </w:tr>
  </w:tbl>
  <w:p w14:paraId="0707FC38" w14:textId="77777777" w:rsidR="007178AA" w:rsidRPr="001524C2" w:rsidRDefault="007178AA" w:rsidP="00152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7FC21" w14:textId="77777777" w:rsidR="00320F99" w:rsidRDefault="00320F99" w:rsidP="002C1948">
      <w:pPr>
        <w:spacing w:after="0"/>
      </w:pPr>
      <w:r>
        <w:separator/>
      </w:r>
    </w:p>
  </w:footnote>
  <w:footnote w:type="continuationSeparator" w:id="0">
    <w:p w14:paraId="0707FC22" w14:textId="77777777" w:rsidR="00320F99" w:rsidRDefault="00320F99" w:rsidP="002C194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1524C2" w:rsidRPr="000C578D" w14:paraId="0707FC27" w14:textId="77777777" w:rsidTr="00E96C58">
      <w:trPr>
        <w:trHeight w:val="193"/>
      </w:trPr>
      <w:tc>
        <w:tcPr>
          <w:tcW w:w="1815" w:type="pct"/>
          <w:vMerge w:val="restart"/>
        </w:tcPr>
        <w:p w14:paraId="0707FC25" w14:textId="77777777" w:rsidR="001524C2" w:rsidRPr="000C578D" w:rsidRDefault="001524C2" w:rsidP="00E96C58">
          <w:pPr>
            <w:pStyle w:val="HeaderOrFooter"/>
          </w:pPr>
          <w:r>
            <w:rPr>
              <w:noProof/>
              <w:lang w:val="nl-BE" w:eastAsia="nl-BE"/>
            </w:rPr>
            <w:drawing>
              <wp:inline distT="0" distB="0" distL="0" distR="0" wp14:anchorId="0707FC39" wp14:editId="0707FC3A">
                <wp:extent cx="1152441" cy="58902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168" cy="589398"/>
                        </a:xfrm>
                        <a:prstGeom prst="rect">
                          <a:avLst/>
                        </a:prstGeom>
                        <a:noFill/>
                        <a:ln>
                          <a:noFill/>
                        </a:ln>
                      </pic:spPr>
                    </pic:pic>
                  </a:graphicData>
                </a:graphic>
              </wp:inline>
            </w:drawing>
          </w:r>
        </w:p>
      </w:tc>
      <w:tc>
        <w:tcPr>
          <w:tcW w:w="3185" w:type="pct"/>
          <w:vAlign w:val="bottom"/>
        </w:tcPr>
        <w:p w14:paraId="0707FC26" w14:textId="77777777" w:rsidR="001524C2" w:rsidRPr="00DB3CA4" w:rsidRDefault="001524C2" w:rsidP="00E96C58">
          <w:pPr>
            <w:pStyle w:val="HeaderOrFooter"/>
            <w:ind w:left="113"/>
            <w:jc w:val="right"/>
            <w:rPr>
              <w:caps/>
              <w:szCs w:val="18"/>
            </w:rPr>
          </w:pPr>
        </w:p>
      </w:tc>
    </w:tr>
    <w:tr w:rsidR="001524C2" w:rsidRPr="000C578D" w14:paraId="0707FC2A" w14:textId="77777777" w:rsidTr="00E96C58">
      <w:trPr>
        <w:trHeight w:val="125"/>
      </w:trPr>
      <w:tc>
        <w:tcPr>
          <w:tcW w:w="1815" w:type="pct"/>
          <w:vMerge/>
        </w:tcPr>
        <w:p w14:paraId="0707FC28" w14:textId="77777777" w:rsidR="001524C2" w:rsidRDefault="001524C2" w:rsidP="00E96C58">
          <w:pPr>
            <w:pStyle w:val="HeaderOrFooter"/>
            <w:rPr>
              <w:noProof/>
              <w:lang w:val="en-US"/>
            </w:rPr>
          </w:pPr>
        </w:p>
      </w:tc>
      <w:tc>
        <w:tcPr>
          <w:tcW w:w="3185" w:type="pct"/>
          <w:vAlign w:val="bottom"/>
        </w:tcPr>
        <w:p w14:paraId="0707FC29" w14:textId="77777777" w:rsidR="001524C2" w:rsidRPr="00DB3CA4" w:rsidRDefault="001524C2" w:rsidP="00E96C58">
          <w:pPr>
            <w:pStyle w:val="HeaderOrFooter"/>
            <w:ind w:left="113"/>
            <w:jc w:val="right"/>
            <w:rPr>
              <w:caps/>
              <w:szCs w:val="18"/>
            </w:rPr>
          </w:pPr>
        </w:p>
      </w:tc>
    </w:tr>
    <w:tr w:rsidR="001524C2" w:rsidRPr="000C578D" w14:paraId="0707FC2D" w14:textId="77777777" w:rsidTr="00E96C58">
      <w:trPr>
        <w:trHeight w:val="125"/>
      </w:trPr>
      <w:tc>
        <w:tcPr>
          <w:tcW w:w="1815" w:type="pct"/>
          <w:vMerge/>
        </w:tcPr>
        <w:p w14:paraId="0707FC2B" w14:textId="77777777" w:rsidR="001524C2" w:rsidRDefault="001524C2" w:rsidP="00E96C58">
          <w:pPr>
            <w:pStyle w:val="HeaderOrFooter"/>
            <w:rPr>
              <w:noProof/>
              <w:lang w:val="en-US"/>
            </w:rPr>
          </w:pPr>
        </w:p>
      </w:tc>
      <w:tc>
        <w:tcPr>
          <w:tcW w:w="3185" w:type="pct"/>
        </w:tcPr>
        <w:p w14:paraId="0707FC2C" w14:textId="77777777" w:rsidR="001524C2" w:rsidRPr="00DB3CA4" w:rsidRDefault="001524C2" w:rsidP="00E96C58">
          <w:pPr>
            <w:pStyle w:val="HeaderOrFooter"/>
            <w:ind w:left="113"/>
            <w:jc w:val="right"/>
            <w:rPr>
              <w:caps/>
              <w:szCs w:val="18"/>
            </w:rPr>
          </w:pPr>
          <w:r w:rsidRPr="00DB3CA4">
            <w:rPr>
              <w:caps/>
              <w:szCs w:val="18"/>
            </w:rPr>
            <w:t>KORTE TITEL WERKDOCUMENT</w:t>
          </w:r>
        </w:p>
      </w:tc>
    </w:tr>
  </w:tbl>
  <w:p w14:paraId="0707FC2E" w14:textId="77777777" w:rsidR="00AE2196" w:rsidRPr="001524C2" w:rsidRDefault="00AE2196" w:rsidP="001524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19EF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6268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23EE9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32EC8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60431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E860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63C31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8BEC6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BE47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B34DE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20C2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195833"/>
    <w:multiLevelType w:val="hybridMultilevel"/>
    <w:tmpl w:val="EE7C9104"/>
    <w:lvl w:ilvl="0" w:tplc="BC661DC4">
      <w:numFmt w:val="bullet"/>
      <w:pStyle w:val="ListParagraph"/>
      <w:lvlText w:val=""/>
      <w:lvlJc w:val="left"/>
      <w:pPr>
        <w:ind w:left="36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C3E17"/>
    <w:multiLevelType w:val="hybridMultilevel"/>
    <w:tmpl w:val="D8A0013A"/>
    <w:lvl w:ilvl="0" w:tplc="B798EA08">
      <w:numFmt w:val="bullet"/>
      <w:lvlText w:val="-"/>
      <w:lvlJc w:val="left"/>
      <w:pPr>
        <w:ind w:left="360" w:hanging="360"/>
      </w:pPr>
      <w:rPr>
        <w:rFonts w:ascii="Tahoma" w:eastAsiaTheme="minorEastAsia"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8B73DE"/>
    <w:multiLevelType w:val="hybridMultilevel"/>
    <w:tmpl w:val="B73612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D5D289D"/>
    <w:multiLevelType w:val="hybridMultilevel"/>
    <w:tmpl w:val="4CA4A7E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FFC6AD1"/>
    <w:multiLevelType w:val="multilevel"/>
    <w:tmpl w:val="D8A0013A"/>
    <w:lvl w:ilvl="0">
      <w:numFmt w:val="bullet"/>
      <w:lvlText w:val="-"/>
      <w:lvlJc w:val="left"/>
      <w:pPr>
        <w:ind w:left="360" w:hanging="360"/>
      </w:pPr>
      <w:rPr>
        <w:rFonts w:ascii="Tahoma" w:eastAsiaTheme="minorEastAsia" w:hAnsi="Tahoma" w:cs="Tahom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1"/>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C58"/>
    <w:rsid w:val="00003B50"/>
    <w:rsid w:val="0002178D"/>
    <w:rsid w:val="00045FD7"/>
    <w:rsid w:val="0008645E"/>
    <w:rsid w:val="000B3252"/>
    <w:rsid w:val="000C578D"/>
    <w:rsid w:val="000E48FB"/>
    <w:rsid w:val="00136375"/>
    <w:rsid w:val="00150E17"/>
    <w:rsid w:val="001524C2"/>
    <w:rsid w:val="00167E6C"/>
    <w:rsid w:val="00196A6F"/>
    <w:rsid w:val="001B0EC3"/>
    <w:rsid w:val="001D0526"/>
    <w:rsid w:val="002522D9"/>
    <w:rsid w:val="002C1948"/>
    <w:rsid w:val="002D724E"/>
    <w:rsid w:val="002F65E6"/>
    <w:rsid w:val="00320F99"/>
    <w:rsid w:val="003A48B2"/>
    <w:rsid w:val="003A50C7"/>
    <w:rsid w:val="003D1661"/>
    <w:rsid w:val="00403EE5"/>
    <w:rsid w:val="004160FF"/>
    <w:rsid w:val="00496882"/>
    <w:rsid w:val="004B26FF"/>
    <w:rsid w:val="004B49D0"/>
    <w:rsid w:val="004C077F"/>
    <w:rsid w:val="004D250C"/>
    <w:rsid w:val="004E7703"/>
    <w:rsid w:val="00503837"/>
    <w:rsid w:val="0052488B"/>
    <w:rsid w:val="00542961"/>
    <w:rsid w:val="00576AC1"/>
    <w:rsid w:val="00590E84"/>
    <w:rsid w:val="005A2847"/>
    <w:rsid w:val="005C4D9A"/>
    <w:rsid w:val="005D5C3E"/>
    <w:rsid w:val="0061623E"/>
    <w:rsid w:val="006538F0"/>
    <w:rsid w:val="006D2788"/>
    <w:rsid w:val="00716562"/>
    <w:rsid w:val="007178AA"/>
    <w:rsid w:val="00735421"/>
    <w:rsid w:val="00736338"/>
    <w:rsid w:val="00773C3F"/>
    <w:rsid w:val="007D70B6"/>
    <w:rsid w:val="008228F0"/>
    <w:rsid w:val="00823402"/>
    <w:rsid w:val="008410ED"/>
    <w:rsid w:val="0087521B"/>
    <w:rsid w:val="00880A8D"/>
    <w:rsid w:val="00897B1E"/>
    <w:rsid w:val="008A536D"/>
    <w:rsid w:val="008C4F7E"/>
    <w:rsid w:val="008E3FC3"/>
    <w:rsid w:val="008E45D9"/>
    <w:rsid w:val="00970329"/>
    <w:rsid w:val="009F7215"/>
    <w:rsid w:val="00A26687"/>
    <w:rsid w:val="00A618A9"/>
    <w:rsid w:val="00A64F3E"/>
    <w:rsid w:val="00A77FB6"/>
    <w:rsid w:val="00AD0A1F"/>
    <w:rsid w:val="00AE2196"/>
    <w:rsid w:val="00B054A4"/>
    <w:rsid w:val="00B11132"/>
    <w:rsid w:val="00B6768D"/>
    <w:rsid w:val="00B67A56"/>
    <w:rsid w:val="00C25A93"/>
    <w:rsid w:val="00C2711E"/>
    <w:rsid w:val="00C32B7F"/>
    <w:rsid w:val="00CA4C22"/>
    <w:rsid w:val="00CB082B"/>
    <w:rsid w:val="00CD61AF"/>
    <w:rsid w:val="00D312F1"/>
    <w:rsid w:val="00D36E5C"/>
    <w:rsid w:val="00D36F58"/>
    <w:rsid w:val="00D61E99"/>
    <w:rsid w:val="00D80E20"/>
    <w:rsid w:val="00DC0422"/>
    <w:rsid w:val="00DD1592"/>
    <w:rsid w:val="00DD350E"/>
    <w:rsid w:val="00DF575C"/>
    <w:rsid w:val="00E23BFC"/>
    <w:rsid w:val="00E33C49"/>
    <w:rsid w:val="00E96C58"/>
    <w:rsid w:val="00EA1441"/>
    <w:rsid w:val="00EA4FA2"/>
    <w:rsid w:val="00EF2E05"/>
    <w:rsid w:val="00EF744D"/>
    <w:rsid w:val="00F51CBD"/>
    <w:rsid w:val="00F562FC"/>
    <w:rsid w:val="00F846B2"/>
    <w:rsid w:val="00FF1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707FBE3"/>
  <w14:defaultImageDpi w14:val="300"/>
  <w15:docId w15:val="{B15F7298-7271-4FD6-9F2D-350B9AA9D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45E"/>
    <w:pPr>
      <w:spacing w:after="120"/>
    </w:pPr>
    <w:rPr>
      <w:rFonts w:ascii="Ubuntu" w:hAnsi="Ubuntu"/>
      <w:sz w:val="20"/>
      <w:lang w:val="nl-NL"/>
    </w:rPr>
  </w:style>
  <w:style w:type="paragraph" w:styleId="Heading1">
    <w:name w:val="heading 1"/>
    <w:basedOn w:val="Normal"/>
    <w:next w:val="Normal"/>
    <w:link w:val="Heading1Char"/>
    <w:uiPriority w:val="9"/>
    <w:qFormat/>
    <w:rsid w:val="00EF2E05"/>
    <w:pPr>
      <w:keepNext/>
      <w:keepLines/>
      <w:spacing w:before="360" w:after="360"/>
      <w:outlineLvl w:val="0"/>
    </w:pPr>
    <w:rPr>
      <w:rFonts w:eastAsiaTheme="majorEastAsia" w:cstheme="majorBidi"/>
      <w:b/>
      <w:bCs/>
      <w:color w:val="E85E00"/>
      <w:sz w:val="32"/>
      <w:szCs w:val="32"/>
    </w:rPr>
  </w:style>
  <w:style w:type="paragraph" w:styleId="Heading2">
    <w:name w:val="heading 2"/>
    <w:basedOn w:val="Heading1"/>
    <w:next w:val="Normal"/>
    <w:link w:val="Heading2Char"/>
    <w:uiPriority w:val="9"/>
    <w:unhideWhenUsed/>
    <w:qFormat/>
    <w:rsid w:val="00EF2E05"/>
    <w:pPr>
      <w:spacing w:before="240" w:after="240"/>
      <w:outlineLvl w:val="1"/>
    </w:pPr>
    <w:rPr>
      <w:sz w:val="28"/>
      <w:szCs w:val="28"/>
    </w:rPr>
  </w:style>
  <w:style w:type="paragraph" w:styleId="Heading3">
    <w:name w:val="heading 3"/>
    <w:basedOn w:val="Heading1"/>
    <w:next w:val="Normal"/>
    <w:link w:val="Heading3Char"/>
    <w:uiPriority w:val="9"/>
    <w:unhideWhenUsed/>
    <w:qFormat/>
    <w:rsid w:val="00EF2E05"/>
    <w:pPr>
      <w:spacing w:before="240" w:after="24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E05"/>
    <w:pPr>
      <w:tabs>
        <w:tab w:val="center" w:pos="4320"/>
        <w:tab w:val="right" w:pos="8640"/>
      </w:tabs>
      <w:spacing w:after="0"/>
    </w:pPr>
  </w:style>
  <w:style w:type="character" w:customStyle="1" w:styleId="HeaderChar">
    <w:name w:val="Header Char"/>
    <w:basedOn w:val="DefaultParagraphFont"/>
    <w:link w:val="Header"/>
    <w:uiPriority w:val="99"/>
    <w:rsid w:val="00EF2E05"/>
    <w:rPr>
      <w:rFonts w:ascii="Tahoma" w:hAnsi="Tahoma"/>
      <w:sz w:val="22"/>
      <w:lang w:val="nl-NL"/>
    </w:rPr>
  </w:style>
  <w:style w:type="paragraph" w:styleId="Footer">
    <w:name w:val="footer"/>
    <w:basedOn w:val="Normal"/>
    <w:link w:val="FooterChar"/>
    <w:uiPriority w:val="99"/>
    <w:unhideWhenUsed/>
    <w:rsid w:val="00EF2E05"/>
    <w:pPr>
      <w:tabs>
        <w:tab w:val="center" w:pos="4320"/>
        <w:tab w:val="right" w:pos="8640"/>
      </w:tabs>
      <w:spacing w:after="0"/>
    </w:pPr>
  </w:style>
  <w:style w:type="character" w:customStyle="1" w:styleId="FooterChar">
    <w:name w:val="Footer Char"/>
    <w:basedOn w:val="DefaultParagraphFont"/>
    <w:link w:val="Footer"/>
    <w:uiPriority w:val="99"/>
    <w:rsid w:val="00EF2E05"/>
    <w:rPr>
      <w:rFonts w:ascii="Tahoma" w:hAnsi="Tahoma"/>
      <w:sz w:val="22"/>
      <w:lang w:val="nl-NL"/>
    </w:rPr>
  </w:style>
  <w:style w:type="character" w:customStyle="1" w:styleId="Heading2Char">
    <w:name w:val="Heading 2 Char"/>
    <w:basedOn w:val="DefaultParagraphFont"/>
    <w:link w:val="Heading2"/>
    <w:uiPriority w:val="9"/>
    <w:rsid w:val="00EF2E05"/>
    <w:rPr>
      <w:rFonts w:ascii="Tahoma" w:eastAsiaTheme="majorEastAsia" w:hAnsi="Tahoma" w:cstheme="majorBidi"/>
      <w:b/>
      <w:bCs/>
      <w:color w:val="E85E00"/>
      <w:sz w:val="28"/>
      <w:szCs w:val="28"/>
      <w:lang w:val="nl-NL"/>
    </w:rPr>
  </w:style>
  <w:style w:type="paragraph" w:styleId="BalloonText">
    <w:name w:val="Balloon Text"/>
    <w:basedOn w:val="Normal"/>
    <w:link w:val="BalloonTextChar"/>
    <w:uiPriority w:val="99"/>
    <w:semiHidden/>
    <w:unhideWhenUsed/>
    <w:rsid w:val="002C194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948"/>
    <w:rPr>
      <w:rFonts w:ascii="Lucida Grande" w:hAnsi="Lucida Grande" w:cs="Lucida Grande"/>
      <w:sz w:val="18"/>
      <w:szCs w:val="18"/>
      <w:lang w:val="nl-NL"/>
    </w:rPr>
  </w:style>
  <w:style w:type="table" w:styleId="TableGrid">
    <w:name w:val="Table Grid"/>
    <w:basedOn w:val="TableNormal"/>
    <w:uiPriority w:val="59"/>
    <w:rsid w:val="002C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D1592"/>
  </w:style>
  <w:style w:type="paragraph" w:customStyle="1" w:styleId="HeaderOrFooter">
    <w:name w:val="HeaderOrFooter"/>
    <w:basedOn w:val="Normal"/>
    <w:qFormat/>
    <w:rsid w:val="00880A8D"/>
    <w:pPr>
      <w:tabs>
        <w:tab w:val="center" w:pos="4320"/>
        <w:tab w:val="right" w:pos="8640"/>
      </w:tabs>
      <w:spacing w:after="0"/>
    </w:pPr>
    <w:rPr>
      <w:sz w:val="18"/>
      <w:szCs w:val="20"/>
    </w:rPr>
  </w:style>
  <w:style w:type="character" w:customStyle="1" w:styleId="Heading1Char">
    <w:name w:val="Heading 1 Char"/>
    <w:basedOn w:val="DefaultParagraphFont"/>
    <w:link w:val="Heading1"/>
    <w:uiPriority w:val="9"/>
    <w:rsid w:val="00EF2E05"/>
    <w:rPr>
      <w:rFonts w:ascii="Tahoma" w:eastAsiaTheme="majorEastAsia" w:hAnsi="Tahoma" w:cstheme="majorBidi"/>
      <w:b/>
      <w:bCs/>
      <w:color w:val="E85E00"/>
      <w:sz w:val="32"/>
      <w:szCs w:val="32"/>
      <w:lang w:val="nl-NL"/>
    </w:rPr>
  </w:style>
  <w:style w:type="character" w:customStyle="1" w:styleId="Heading3Char">
    <w:name w:val="Heading 3 Char"/>
    <w:basedOn w:val="DefaultParagraphFont"/>
    <w:link w:val="Heading3"/>
    <w:uiPriority w:val="9"/>
    <w:rsid w:val="00EF2E05"/>
    <w:rPr>
      <w:rFonts w:ascii="Tahoma" w:eastAsiaTheme="majorEastAsia" w:hAnsi="Tahoma" w:cstheme="majorBidi"/>
      <w:b/>
      <w:bCs/>
      <w:color w:val="E85E00"/>
      <w:lang w:val="nl-NL"/>
    </w:rPr>
  </w:style>
  <w:style w:type="paragraph" w:styleId="ListParagraph">
    <w:name w:val="List Paragraph"/>
    <w:basedOn w:val="Normal"/>
    <w:uiPriority w:val="34"/>
    <w:qFormat/>
    <w:rsid w:val="00167E6C"/>
    <w:pPr>
      <w:numPr>
        <w:numId w:val="14"/>
      </w:numPr>
      <w:contextualSpacing/>
    </w:pPr>
  </w:style>
  <w:style w:type="paragraph" w:styleId="Subtitle">
    <w:name w:val="Subtitle"/>
    <w:basedOn w:val="Normal"/>
    <w:next w:val="Normal"/>
    <w:link w:val="SubtitleChar"/>
    <w:uiPriority w:val="11"/>
    <w:qFormat/>
    <w:rsid w:val="00E96C58"/>
    <w:pPr>
      <w:numPr>
        <w:ilvl w:val="1"/>
      </w:numPr>
      <w:spacing w:after="160"/>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E96C58"/>
    <w:rPr>
      <w:color w:val="5A5A5A" w:themeColor="text1" w:themeTint="A5"/>
      <w:spacing w:val="15"/>
      <w:sz w:val="22"/>
      <w:szCs w:val="22"/>
      <w:lang w:val="nl-NL"/>
    </w:rPr>
  </w:style>
  <w:style w:type="character" w:styleId="SubtleEmphasis">
    <w:name w:val="Subtle Emphasis"/>
    <w:basedOn w:val="DefaultParagraphFont"/>
    <w:uiPriority w:val="19"/>
    <w:qFormat/>
    <w:rsid w:val="00E96C5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Downloads\NMCT%20Document%20met%20voor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E1B17-03E7-435C-B1B0-234CDC0A4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NMCT Document met voorblad.dotx</Template>
  <TotalTime>1</TotalTime>
  <Pages>5</Pages>
  <Words>1065</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Holbrouck</dc:creator>
  <cp:keywords/>
  <dc:description/>
  <cp:lastModifiedBy>Jan Holbrouck</cp:lastModifiedBy>
  <cp:revision>6</cp:revision>
  <cp:lastPrinted>2012-08-29T11:08:00Z</cp:lastPrinted>
  <dcterms:created xsi:type="dcterms:W3CDTF">2016-04-23T14:38:00Z</dcterms:created>
  <dcterms:modified xsi:type="dcterms:W3CDTF">2016-04-28T09:29:00Z</dcterms:modified>
</cp:coreProperties>
</file>